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8B1" w:rsidRPr="007A32DC" w:rsidRDefault="000378B1" w:rsidP="000378B1">
      <w:pPr>
        <w:spacing w:after="0" w:line="240" w:lineRule="auto"/>
        <w:rPr>
          <w:rFonts w:eastAsia="Times New Roman" w:cs="Times New Roman"/>
          <w:b/>
          <w:szCs w:val="26"/>
        </w:rPr>
      </w:pPr>
      <w:r w:rsidRPr="007A32DC">
        <w:rPr>
          <w:rFonts w:eastAsia="Times New Roman" w:cs="Times New Roman"/>
          <w:b/>
          <w:szCs w:val="26"/>
        </w:rPr>
        <w:t>TRƯỜNG THCS TÙNG THIỆN VƯƠNG</w:t>
      </w:r>
    </w:p>
    <w:p w:rsidR="000378B1" w:rsidRPr="007A32DC" w:rsidRDefault="000378B1" w:rsidP="000378B1">
      <w:pPr>
        <w:spacing w:after="0" w:line="240" w:lineRule="auto"/>
        <w:rPr>
          <w:b/>
          <w:color w:val="FF0000"/>
          <w:szCs w:val="26"/>
          <w:lang w:val="nl-NL"/>
        </w:rPr>
      </w:pPr>
      <w:r w:rsidRPr="007A32DC">
        <w:rPr>
          <w:b/>
          <w:color w:val="FF0000"/>
          <w:szCs w:val="26"/>
          <w:lang w:val="nl-NL"/>
        </w:rPr>
        <w:t xml:space="preserve">MÔN: GDCD – KHỐI 8 </w:t>
      </w:r>
    </w:p>
    <w:p w:rsidR="00F43370" w:rsidRDefault="00F43370" w:rsidP="00F43370">
      <w:pPr>
        <w:rPr>
          <w:b/>
        </w:rPr>
      </w:pPr>
      <w:r>
        <w:rPr>
          <w:b/>
          <w:szCs w:val="26"/>
        </w:rPr>
        <w:t>Tuầ</w:t>
      </w:r>
      <w:r w:rsidR="00686B53">
        <w:rPr>
          <w:b/>
          <w:szCs w:val="26"/>
        </w:rPr>
        <w:t>n 29</w:t>
      </w:r>
      <w:r w:rsidRPr="00505DA2">
        <w:rPr>
          <w:b/>
          <w:szCs w:val="26"/>
        </w:rPr>
        <w:t xml:space="preserve">: </w:t>
      </w:r>
      <w:r>
        <w:rPr>
          <w:b/>
          <w:szCs w:val="26"/>
        </w:rPr>
        <w:t>từ</w:t>
      </w:r>
      <w:r w:rsidR="008A6436">
        <w:rPr>
          <w:b/>
          <w:szCs w:val="26"/>
        </w:rPr>
        <w:t xml:space="preserve"> ngày 18</w:t>
      </w:r>
      <w:r w:rsidR="00686B53">
        <w:rPr>
          <w:b/>
          <w:szCs w:val="26"/>
        </w:rPr>
        <w:t>/04</w:t>
      </w:r>
      <w:r>
        <w:rPr>
          <w:b/>
          <w:szCs w:val="26"/>
        </w:rPr>
        <w:t>/2022 đế</w:t>
      </w:r>
      <w:r w:rsidR="008A6436">
        <w:rPr>
          <w:b/>
          <w:szCs w:val="26"/>
        </w:rPr>
        <w:t>n 23</w:t>
      </w:r>
      <w:r w:rsidR="00686B53">
        <w:rPr>
          <w:b/>
          <w:szCs w:val="26"/>
        </w:rPr>
        <w:t>/04</w:t>
      </w:r>
      <w:r>
        <w:rPr>
          <w:b/>
          <w:szCs w:val="26"/>
        </w:rPr>
        <w:t>/2022</w:t>
      </w:r>
    </w:p>
    <w:p w:rsidR="00117DE9" w:rsidRPr="00117DE9" w:rsidRDefault="00117DE9" w:rsidP="00117DE9">
      <w:pPr>
        <w:spacing w:after="0" w:line="240" w:lineRule="auto"/>
        <w:rPr>
          <w:rFonts w:eastAsia="Times New Roman" w:cs="Times New Roman"/>
          <w:b/>
          <w:szCs w:val="26"/>
        </w:rPr>
      </w:pPr>
    </w:p>
    <w:p w:rsidR="00A923D9" w:rsidRPr="008A6436" w:rsidRDefault="000378B1" w:rsidP="008A6436">
      <w:pPr>
        <w:spacing w:after="0" w:line="240" w:lineRule="auto"/>
        <w:jc w:val="center"/>
        <w:rPr>
          <w:rFonts w:eastAsia="Calibri" w:cs="Times New Roman"/>
          <w:b/>
          <w:bCs/>
          <w:sz w:val="28"/>
          <w:szCs w:val="28"/>
        </w:rPr>
      </w:pPr>
      <w:r w:rsidRPr="00802AEE">
        <w:rPr>
          <w:rFonts w:eastAsia="Calibri" w:cs="Times New Roman"/>
          <w:b/>
          <w:bCs/>
          <w:sz w:val="28"/>
          <w:szCs w:val="28"/>
        </w:rPr>
        <w:t>Tiế</w:t>
      </w:r>
      <w:r w:rsidR="008A6436">
        <w:rPr>
          <w:rFonts w:eastAsia="Calibri" w:cs="Times New Roman"/>
          <w:b/>
          <w:bCs/>
          <w:sz w:val="28"/>
          <w:szCs w:val="28"/>
        </w:rPr>
        <w:t xml:space="preserve">t 30: </w:t>
      </w:r>
      <w:r w:rsidR="00A923D9" w:rsidRPr="00A923D9">
        <w:rPr>
          <w:b/>
          <w:color w:val="FF0000"/>
          <w:sz w:val="28"/>
          <w:szCs w:val="28"/>
          <w:lang w:val="nl-NL"/>
        </w:rPr>
        <w:t>QUY</w:t>
      </w:r>
      <w:r w:rsidR="008A6436">
        <w:rPr>
          <w:b/>
          <w:color w:val="FF0000"/>
          <w:sz w:val="28"/>
          <w:szCs w:val="28"/>
          <w:lang w:val="nl-NL"/>
        </w:rPr>
        <w:t>ỀN TỰ DO NGÔN LUẬN</w:t>
      </w:r>
    </w:p>
    <w:p w:rsidR="000378B1" w:rsidRDefault="000378B1" w:rsidP="000378B1">
      <w:pPr>
        <w:spacing w:after="0" w:line="240" w:lineRule="auto"/>
        <w:jc w:val="center"/>
        <w:rPr>
          <w:rFonts w:eastAsia="Calibri" w:cs="Times New Roman"/>
          <w:b/>
          <w:bCs/>
          <w:sz w:val="28"/>
          <w:szCs w:val="28"/>
        </w:rPr>
      </w:pPr>
      <w:r w:rsidRPr="00802AEE">
        <w:rPr>
          <w:rFonts w:eastAsia="Calibri" w:cs="Times New Roman"/>
          <w:b/>
          <w:bCs/>
          <w:sz w:val="28"/>
          <w:szCs w:val="28"/>
        </w:rPr>
        <w:t xml:space="preserve">Link bài giảng: </w:t>
      </w:r>
      <w:hyperlink r:id="rId5" w:history="1">
        <w:r w:rsidR="00CF7F79" w:rsidRPr="00661F03">
          <w:rPr>
            <w:rStyle w:val="Hyperlink"/>
            <w:rFonts w:eastAsia="Calibri" w:cs="Times New Roman"/>
            <w:b/>
            <w:bCs/>
            <w:sz w:val="28"/>
            <w:szCs w:val="28"/>
          </w:rPr>
          <w:t>https://youtu.be/2v4gjzl5L3g</w:t>
        </w:r>
      </w:hyperlink>
    </w:p>
    <w:p w:rsidR="0029083C" w:rsidRDefault="0029083C" w:rsidP="000378B1">
      <w:pPr>
        <w:spacing w:after="0" w:line="240" w:lineRule="auto"/>
        <w:jc w:val="center"/>
        <w:rPr>
          <w:rFonts w:eastAsia="Calibri" w:cs="Times New Roman"/>
          <w:b/>
          <w:bCs/>
          <w:sz w:val="28"/>
          <w:szCs w:val="28"/>
        </w:rPr>
      </w:pPr>
      <w:bookmarkStart w:id="0" w:name="_GoBack"/>
      <w:bookmarkEnd w:id="0"/>
    </w:p>
    <w:tbl>
      <w:tblPr>
        <w:tblStyle w:val="TableGrid"/>
        <w:tblW w:w="9416" w:type="dxa"/>
        <w:tblInd w:w="360" w:type="dxa"/>
        <w:tblLayout w:type="fixed"/>
        <w:tblLook w:val="04A0" w:firstRow="1" w:lastRow="0" w:firstColumn="1" w:lastColumn="0" w:noHBand="0" w:noVBand="1"/>
      </w:tblPr>
      <w:tblGrid>
        <w:gridCol w:w="6581"/>
        <w:gridCol w:w="2835"/>
      </w:tblGrid>
      <w:tr w:rsidR="000378B1" w:rsidRPr="007A32DC" w:rsidTr="00C023EA">
        <w:trPr>
          <w:tblHeader/>
        </w:trPr>
        <w:tc>
          <w:tcPr>
            <w:tcW w:w="6581" w:type="dxa"/>
          </w:tcPr>
          <w:p w:rsidR="000378B1" w:rsidRPr="007A32DC" w:rsidRDefault="000378B1" w:rsidP="00C023EA">
            <w:pPr>
              <w:jc w:val="center"/>
              <w:rPr>
                <w:rFonts w:cs="Times New Roman"/>
                <w:szCs w:val="26"/>
              </w:rPr>
            </w:pPr>
            <w:r w:rsidRPr="007A32DC">
              <w:rPr>
                <w:rFonts w:cs="Times New Roman"/>
                <w:b/>
                <w:bCs/>
                <w:szCs w:val="26"/>
                <w:lang w:val="sv-SE"/>
              </w:rPr>
              <w:t>GV HƯỚNG DẪN HỌC SINH</w:t>
            </w:r>
          </w:p>
        </w:tc>
        <w:tc>
          <w:tcPr>
            <w:tcW w:w="2835" w:type="dxa"/>
          </w:tcPr>
          <w:p w:rsidR="000378B1" w:rsidRPr="007A32DC" w:rsidRDefault="000378B1" w:rsidP="00C023EA">
            <w:pPr>
              <w:jc w:val="center"/>
              <w:rPr>
                <w:rFonts w:cs="Times New Roman"/>
                <w:szCs w:val="26"/>
              </w:rPr>
            </w:pPr>
            <w:r w:rsidRPr="007A32DC">
              <w:rPr>
                <w:rFonts w:cs="Times New Roman"/>
                <w:b/>
                <w:bCs/>
                <w:szCs w:val="26"/>
                <w:lang w:val="sv-SE"/>
              </w:rPr>
              <w:t>NỘI DUNG GHI BÀI</w:t>
            </w:r>
          </w:p>
        </w:tc>
      </w:tr>
      <w:tr w:rsidR="000378B1" w:rsidRPr="007A32DC" w:rsidTr="0013691E">
        <w:tc>
          <w:tcPr>
            <w:tcW w:w="6581" w:type="dxa"/>
          </w:tcPr>
          <w:p w:rsidR="00A864EB" w:rsidRDefault="00A864EB" w:rsidP="00A864EB">
            <w:pPr>
              <w:jc w:val="both"/>
              <w:rPr>
                <w:rFonts w:eastAsia="Times New Roman" w:cs="Times New Roman"/>
                <w:b/>
                <w:sz w:val="24"/>
                <w:szCs w:val="24"/>
              </w:rPr>
            </w:pPr>
            <w:r w:rsidRPr="00B04E75">
              <w:rPr>
                <w:rFonts w:eastAsia="Times New Roman" w:cs="Times New Roman"/>
                <w:b/>
                <w:color w:val="000000"/>
                <w:sz w:val="28"/>
                <w:szCs w:val="28"/>
              </w:rPr>
              <w:t xml:space="preserve">Hoạt động 1: Tìm hiểu thông tin phần đặt vấn đề. </w:t>
            </w:r>
          </w:p>
          <w:p w:rsidR="007F6120" w:rsidRPr="004F18BB" w:rsidRDefault="00A864EB" w:rsidP="007F6120">
            <w:pPr>
              <w:jc w:val="both"/>
              <w:rPr>
                <w:rFonts w:eastAsia="Times New Roman" w:cs="Times New Roman"/>
                <w:color w:val="000000"/>
                <w:sz w:val="28"/>
                <w:szCs w:val="28"/>
              </w:rPr>
            </w:pPr>
            <w:r>
              <w:rPr>
                <w:rFonts w:eastAsia="Times New Roman" w:cs="Times New Roman"/>
                <w:color w:val="000000"/>
                <w:sz w:val="28"/>
                <w:szCs w:val="28"/>
              </w:rPr>
              <w:t>HS</w:t>
            </w:r>
            <w:r w:rsidRPr="009C373F">
              <w:rPr>
                <w:rFonts w:eastAsia="Times New Roman" w:cs="Times New Roman"/>
                <w:color w:val="000000"/>
                <w:sz w:val="28"/>
                <w:szCs w:val="28"/>
              </w:rPr>
              <w:t xml:space="preserve"> đọc phần đặt vấn đề</w:t>
            </w:r>
            <w:r>
              <w:rPr>
                <w:rFonts w:eastAsia="Times New Roman" w:cs="Times New Roman"/>
                <w:color w:val="000000"/>
                <w:sz w:val="28"/>
                <w:szCs w:val="28"/>
              </w:rPr>
              <w:t xml:space="preserve"> trong SGK</w:t>
            </w:r>
            <w:r w:rsidRPr="009C373F">
              <w:rPr>
                <w:rFonts w:eastAsia="Times New Roman" w:cs="Times New Roman"/>
                <w:color w:val="000000"/>
                <w:sz w:val="28"/>
                <w:szCs w:val="28"/>
              </w:rPr>
              <w:t xml:space="preserve">: </w:t>
            </w:r>
          </w:p>
          <w:p w:rsidR="007F6120" w:rsidRPr="002C58DD" w:rsidRDefault="007F6120" w:rsidP="007F6120">
            <w:pPr>
              <w:jc w:val="both"/>
              <w:rPr>
                <w:rFonts w:eastAsia="Times New Roman" w:cs="Times New Roman"/>
                <w:b/>
                <w:szCs w:val="26"/>
              </w:rPr>
            </w:pPr>
            <w:r w:rsidRPr="002C58DD">
              <w:rPr>
                <w:rFonts w:eastAsia="Times New Roman" w:cs="Times New Roman"/>
                <w:b/>
                <w:szCs w:val="26"/>
              </w:rPr>
              <w:t>Hoạt động 2: Tìm hiểu nội dung bài học</w:t>
            </w:r>
          </w:p>
          <w:p w:rsidR="008A6436" w:rsidRPr="00AF2916" w:rsidRDefault="008A6436" w:rsidP="008A6436">
            <w:pPr>
              <w:tabs>
                <w:tab w:val="right" w:pos="6700"/>
              </w:tabs>
              <w:jc w:val="both"/>
              <w:rPr>
                <w:b/>
                <w:i/>
              </w:rPr>
            </w:pPr>
            <w:r w:rsidRPr="00AF2916">
              <w:rPr>
                <w:sz w:val="32"/>
                <w:szCs w:val="32"/>
              </w:rPr>
              <w:sym w:font="Wingdings" w:char="F0B5"/>
            </w:r>
            <w:r>
              <w:t xml:space="preserve"> </w:t>
            </w:r>
            <w:r w:rsidRPr="00AF2916">
              <w:rPr>
                <w:b/>
                <w:i/>
              </w:rPr>
              <w:t xml:space="preserve">Ngôn luận là </w:t>
            </w:r>
            <w:proofErr w:type="gramStart"/>
            <w:r w:rsidRPr="00AF2916">
              <w:rPr>
                <w:b/>
                <w:i/>
              </w:rPr>
              <w:t>gì ?</w:t>
            </w:r>
            <w:proofErr w:type="gramEnd"/>
            <w:r w:rsidRPr="00AF2916">
              <w:rPr>
                <w:b/>
                <w:i/>
              </w:rPr>
              <w:t xml:space="preserve"> Thế nào là quyền tự do ngôn </w:t>
            </w:r>
            <w:proofErr w:type="gramStart"/>
            <w:r w:rsidRPr="00AF2916">
              <w:rPr>
                <w:b/>
                <w:i/>
              </w:rPr>
              <w:t>luận ?</w:t>
            </w:r>
            <w:proofErr w:type="gramEnd"/>
          </w:p>
          <w:p w:rsidR="008A6436" w:rsidRDefault="008A6436" w:rsidP="008A6436">
            <w:pPr>
              <w:tabs>
                <w:tab w:val="right" w:pos="6700"/>
              </w:tabs>
              <w:jc w:val="both"/>
            </w:pPr>
            <w:r>
              <w:t>HS:</w:t>
            </w:r>
          </w:p>
          <w:p w:rsidR="008A6436" w:rsidRDefault="008A6436" w:rsidP="008A6436">
            <w:pPr>
              <w:tabs>
                <w:tab w:val="right" w:pos="6700"/>
              </w:tabs>
              <w:ind w:firstLine="284"/>
              <w:jc w:val="both"/>
            </w:pPr>
            <w:r>
              <w:t xml:space="preserve">- Ngôn luận: là dùng lời nói (ngôn ngữ) để diễn đạt công khai ý kiến suy nghĩ của mình, để bàn về một vấn đề nào đó </w:t>
            </w:r>
          </w:p>
          <w:p w:rsidR="008A6436" w:rsidRDefault="008A6436" w:rsidP="008A6436">
            <w:pPr>
              <w:tabs>
                <w:tab w:val="right" w:pos="6700"/>
              </w:tabs>
              <w:ind w:firstLine="284"/>
              <w:jc w:val="both"/>
            </w:pPr>
            <w:r>
              <w:t xml:space="preserve">- </w:t>
            </w:r>
            <w:r>
              <w:t>Quyền tự do ngôn luận: là quyền của công dân được tham gia bàn bạc, thảo luận, đóng góp ý kiến vào những vấn đề chung của đất nước, xã hội.</w:t>
            </w:r>
          </w:p>
          <w:p w:rsidR="008A6436" w:rsidRDefault="008A6436" w:rsidP="008A6436">
            <w:pPr>
              <w:tabs>
                <w:tab w:val="right" w:pos="6700"/>
              </w:tabs>
              <w:ind w:firstLine="284"/>
              <w:jc w:val="both"/>
            </w:pPr>
            <w:r>
              <w:t xml:space="preserve">Ví </w:t>
            </w:r>
            <w:proofErr w:type="gramStart"/>
            <w:r>
              <w:t>dụ :</w:t>
            </w:r>
            <w:proofErr w:type="gramEnd"/>
            <w:r>
              <w:t xml:space="preserve"> họp lớp bàn kế hoạch 20/11, họp nhóm để thảo luận nội dung hoạt động ngoài giờ, ...</w:t>
            </w:r>
          </w:p>
          <w:p w:rsidR="008A6436" w:rsidRDefault="008A6436" w:rsidP="008A6436">
            <w:pPr>
              <w:tabs>
                <w:tab w:val="right" w:pos="6700"/>
              </w:tabs>
              <w:jc w:val="both"/>
            </w:pPr>
            <w:r w:rsidRPr="00AF2916">
              <w:rPr>
                <w:sz w:val="32"/>
                <w:szCs w:val="32"/>
              </w:rPr>
              <w:sym w:font="Wingdings" w:char="F0B5"/>
            </w:r>
            <w:r w:rsidRPr="00AF2916">
              <w:rPr>
                <w:b/>
                <w:i/>
              </w:rPr>
              <w:t xml:space="preserve"> Công dân sử dụng quyền tự do ngôn luận bằng những hình thức </w:t>
            </w:r>
            <w:proofErr w:type="gramStart"/>
            <w:r w:rsidRPr="00AF2916">
              <w:rPr>
                <w:b/>
                <w:i/>
              </w:rPr>
              <w:t>nào ?</w:t>
            </w:r>
            <w:proofErr w:type="gramEnd"/>
          </w:p>
          <w:p w:rsidR="008A6436" w:rsidRDefault="008A6436" w:rsidP="008A6436">
            <w:pPr>
              <w:tabs>
                <w:tab w:val="right" w:pos="6700"/>
              </w:tabs>
              <w:ind w:firstLine="284"/>
              <w:jc w:val="both"/>
            </w:pPr>
            <w:r w:rsidRPr="00AF2916">
              <w:sym w:font="Wingdings" w:char="F0C4"/>
            </w:r>
            <w:r>
              <w:t xml:space="preserve"> Quyền tự do ngôn luận đó được thể hiện qua :</w:t>
            </w:r>
          </w:p>
          <w:p w:rsidR="008A6436" w:rsidRDefault="008A6436" w:rsidP="008A6436">
            <w:pPr>
              <w:tabs>
                <w:tab w:val="right" w:pos="6700"/>
              </w:tabs>
              <w:ind w:firstLine="284"/>
              <w:jc w:val="both"/>
            </w:pPr>
            <w:r>
              <w:t>- Báo chí, đài truyền thanh, truyền hình.</w:t>
            </w:r>
          </w:p>
          <w:p w:rsidR="008A6436" w:rsidRDefault="008A6436" w:rsidP="008A6436">
            <w:pPr>
              <w:tabs>
                <w:tab w:val="right" w:pos="6700"/>
              </w:tabs>
              <w:ind w:firstLine="284"/>
              <w:jc w:val="both"/>
            </w:pPr>
            <w:r>
              <w:t>- Các cuộc họp ở cơ sở như tổ dân phố, trường lớp, ...</w:t>
            </w:r>
          </w:p>
          <w:p w:rsidR="008A6436" w:rsidRDefault="008A6436" w:rsidP="008A6436">
            <w:pPr>
              <w:tabs>
                <w:tab w:val="right" w:pos="6700"/>
              </w:tabs>
              <w:ind w:firstLine="284"/>
              <w:jc w:val="both"/>
            </w:pPr>
            <w:r>
              <w:t>- Kiến nghị của cử tri với đại biểu.</w:t>
            </w:r>
          </w:p>
          <w:p w:rsidR="008A6436" w:rsidRDefault="008A6436" w:rsidP="008A6436">
            <w:pPr>
              <w:tabs>
                <w:tab w:val="right" w:pos="6700"/>
              </w:tabs>
              <w:jc w:val="both"/>
            </w:pPr>
            <w:r w:rsidRPr="00AF2916">
              <w:rPr>
                <w:sz w:val="32"/>
                <w:szCs w:val="32"/>
              </w:rPr>
              <w:sym w:font="Wingdings" w:char="F0B5"/>
            </w:r>
            <w:r w:rsidRPr="00AF2916">
              <w:rPr>
                <w:b/>
                <w:i/>
              </w:rPr>
              <w:t xml:space="preserve"> Công dân sử dụng quyền tự do ngôn luận có cần phải tuân theo quy định PL </w:t>
            </w:r>
            <w:proofErr w:type="gramStart"/>
            <w:r w:rsidRPr="00AF2916">
              <w:rPr>
                <w:b/>
                <w:i/>
              </w:rPr>
              <w:t>không ?</w:t>
            </w:r>
            <w:proofErr w:type="gramEnd"/>
            <w:r w:rsidRPr="00AF2916">
              <w:rPr>
                <w:b/>
                <w:i/>
              </w:rPr>
              <w:t xml:space="preserve"> Vì </w:t>
            </w:r>
            <w:proofErr w:type="gramStart"/>
            <w:r w:rsidRPr="00AF2916">
              <w:rPr>
                <w:b/>
                <w:i/>
              </w:rPr>
              <w:t>sao ?</w:t>
            </w:r>
            <w:proofErr w:type="gramEnd"/>
          </w:p>
          <w:p w:rsidR="008A6436" w:rsidRDefault="008A6436" w:rsidP="008A6436">
            <w:pPr>
              <w:tabs>
                <w:tab w:val="right" w:pos="6700"/>
              </w:tabs>
              <w:jc w:val="both"/>
            </w:pPr>
            <w:r>
              <w:t>HS: Phải tuân theo. Vì như vậy sẽ phát huy tính tích cực và quyền làm chủ của công dân, góp phần xây dựng nhà nước, quản lý XH.</w:t>
            </w:r>
          </w:p>
          <w:p w:rsidR="008A6436" w:rsidRDefault="008A6436" w:rsidP="008A6436">
            <w:pPr>
              <w:tabs>
                <w:tab w:val="right" w:pos="6700"/>
              </w:tabs>
              <w:jc w:val="both"/>
            </w:pPr>
            <w:r w:rsidRPr="00AF2916">
              <w:rPr>
                <w:sz w:val="32"/>
                <w:szCs w:val="32"/>
              </w:rPr>
              <w:sym w:font="Wingdings" w:char="F0B5"/>
            </w:r>
            <w:r w:rsidRPr="00AF2916">
              <w:rPr>
                <w:b/>
                <w:i/>
              </w:rPr>
              <w:t xml:space="preserve"> Trách nhiệm của Nhà nước đối với quyền tự do ngôn luận của công </w:t>
            </w:r>
            <w:proofErr w:type="gramStart"/>
            <w:r w:rsidRPr="00AF2916">
              <w:rPr>
                <w:b/>
                <w:i/>
              </w:rPr>
              <w:t>dân ?</w:t>
            </w:r>
            <w:proofErr w:type="gramEnd"/>
          </w:p>
          <w:p w:rsidR="008A6436" w:rsidRDefault="008A6436" w:rsidP="008A6436">
            <w:pPr>
              <w:tabs>
                <w:tab w:val="right" w:pos="6700"/>
              </w:tabs>
              <w:jc w:val="both"/>
            </w:pPr>
            <w:r>
              <w:t>HS:</w:t>
            </w:r>
          </w:p>
          <w:p w:rsidR="008A6436" w:rsidRDefault="008A6436" w:rsidP="008A6436">
            <w:pPr>
              <w:tabs>
                <w:tab w:val="right" w:pos="6700"/>
              </w:tabs>
              <w:ind w:firstLine="284"/>
              <w:jc w:val="both"/>
            </w:pPr>
            <w:r>
              <w:t>- Tạo điều kiện thuận lợi cho công dân thực hiện quyền :</w:t>
            </w:r>
          </w:p>
          <w:p w:rsidR="008A6436" w:rsidRDefault="008A6436" w:rsidP="008A6436">
            <w:pPr>
              <w:tabs>
                <w:tab w:val="right" w:pos="6700"/>
              </w:tabs>
              <w:ind w:firstLine="567"/>
              <w:jc w:val="both"/>
            </w:pPr>
            <w:r>
              <w:t>+ Hộp thư bạn đọc.</w:t>
            </w:r>
          </w:p>
          <w:p w:rsidR="008A6436" w:rsidRDefault="008A6436" w:rsidP="008A6436">
            <w:pPr>
              <w:tabs>
                <w:tab w:val="right" w:pos="6700"/>
              </w:tabs>
              <w:ind w:firstLine="567"/>
              <w:jc w:val="both"/>
            </w:pPr>
            <w:r>
              <w:t>+ Diễn đàn nhân dân.</w:t>
            </w:r>
          </w:p>
          <w:p w:rsidR="008A6436" w:rsidRDefault="008A6436" w:rsidP="008A6436">
            <w:pPr>
              <w:tabs>
                <w:tab w:val="right" w:pos="6700"/>
              </w:tabs>
              <w:ind w:firstLine="567"/>
              <w:jc w:val="both"/>
            </w:pPr>
            <w:r>
              <w:t>+ Trả lời bạn nghe đài.</w:t>
            </w:r>
          </w:p>
          <w:p w:rsidR="008A6436" w:rsidRDefault="008A6436" w:rsidP="008A6436">
            <w:pPr>
              <w:tabs>
                <w:tab w:val="right" w:pos="6700"/>
              </w:tabs>
              <w:ind w:firstLine="567"/>
              <w:jc w:val="both"/>
            </w:pPr>
            <w:r>
              <w:t>+ Đường dây nóng.</w:t>
            </w:r>
          </w:p>
          <w:p w:rsidR="008A6436" w:rsidRDefault="008A6436" w:rsidP="008A6436">
            <w:pPr>
              <w:tabs>
                <w:tab w:val="right" w:pos="6700"/>
              </w:tabs>
              <w:ind w:firstLine="567"/>
              <w:jc w:val="both"/>
            </w:pPr>
            <w:r>
              <w:t>+ Ý kiến bạn đọc, ...</w:t>
            </w:r>
          </w:p>
          <w:p w:rsidR="008A6436" w:rsidRPr="00AF2916" w:rsidRDefault="008A6436" w:rsidP="008A6436">
            <w:pPr>
              <w:ind w:firstLine="284"/>
              <w:jc w:val="both"/>
              <w:rPr>
                <w:i/>
              </w:rPr>
            </w:pPr>
            <w:r w:rsidRPr="00AF2916">
              <w:sym w:font="Wingdings" w:char="F0C4"/>
            </w:r>
            <w:r>
              <w:t xml:space="preserve"> </w:t>
            </w:r>
            <w:r w:rsidRPr="00AF2916">
              <w:rPr>
                <w:i/>
              </w:rPr>
              <w:t>Quyền tự do ngôn luận có quan hệ chặt chẽ với quyền tự do báo chí, và thường thể hiện thông qua quyền tự do báo chí.</w:t>
            </w:r>
          </w:p>
          <w:p w:rsidR="00D33131" w:rsidRDefault="00D33131" w:rsidP="00D33131">
            <w:pPr>
              <w:jc w:val="both"/>
              <w:rPr>
                <w:rFonts w:eastAsia="Times New Roman" w:cs="Times New Roman"/>
                <w:szCs w:val="26"/>
              </w:rPr>
            </w:pPr>
            <w:r>
              <w:rPr>
                <w:b/>
                <w:szCs w:val="26"/>
              </w:rPr>
              <w:t xml:space="preserve">Hoạt động 3: </w:t>
            </w:r>
            <w:r w:rsidRPr="002C58DD">
              <w:rPr>
                <w:b/>
                <w:szCs w:val="26"/>
              </w:rPr>
              <w:t>Bài tập</w:t>
            </w:r>
          </w:p>
          <w:p w:rsidR="00257B16" w:rsidRPr="00257B16" w:rsidRDefault="00257B16" w:rsidP="00257B16">
            <w:pPr>
              <w:pStyle w:val="NormalWeb"/>
              <w:spacing w:before="0" w:beforeAutospacing="0" w:after="0" w:afterAutospacing="0" w:line="330" w:lineRule="atLeast"/>
              <w:jc w:val="both"/>
              <w:rPr>
                <w:bCs/>
                <w:sz w:val="26"/>
                <w:szCs w:val="26"/>
              </w:rPr>
            </w:pPr>
            <w:r w:rsidRPr="00257B16">
              <w:rPr>
                <w:b/>
                <w:bCs/>
                <w:sz w:val="26"/>
                <w:szCs w:val="26"/>
              </w:rPr>
              <w:lastRenderedPageBreak/>
              <w:t>Câu 1:</w:t>
            </w:r>
            <w:r>
              <w:rPr>
                <w:bCs/>
                <w:sz w:val="26"/>
                <w:szCs w:val="26"/>
              </w:rPr>
              <w:t xml:space="preserve"> </w:t>
            </w:r>
            <w:r w:rsidRPr="00257B16">
              <w:rPr>
                <w:bCs/>
                <w:sz w:val="26"/>
                <w:szCs w:val="26"/>
              </w:rPr>
              <w:t xml:space="preserve">Trong các tình huống dưới đây, tình huống nào thể hiện quyền tự đo ngôn luận của công </w:t>
            </w:r>
            <w:proofErr w:type="gramStart"/>
            <w:r w:rsidRPr="00257B16">
              <w:rPr>
                <w:bCs/>
                <w:sz w:val="26"/>
                <w:szCs w:val="26"/>
              </w:rPr>
              <w:t>dân ?</w:t>
            </w:r>
            <w:proofErr w:type="gramEnd"/>
          </w:p>
          <w:p w:rsidR="00257B16" w:rsidRPr="00257B16" w:rsidRDefault="00257B16" w:rsidP="00257B16">
            <w:pPr>
              <w:pStyle w:val="NormalWeb"/>
              <w:spacing w:before="0" w:beforeAutospacing="0" w:after="0" w:afterAutospacing="0" w:line="330" w:lineRule="atLeast"/>
              <w:jc w:val="both"/>
              <w:rPr>
                <w:bCs/>
                <w:sz w:val="26"/>
                <w:szCs w:val="26"/>
              </w:rPr>
            </w:pPr>
            <w:r w:rsidRPr="00257B16">
              <w:rPr>
                <w:bCs/>
                <w:sz w:val="26"/>
                <w:szCs w:val="26"/>
              </w:rPr>
              <w:t>a) Góp ý trực tiếp với người có hành vi xâm phạm tài sản nhà nước, xâm phạm quyền sở hữu công dân</w:t>
            </w:r>
          </w:p>
          <w:p w:rsidR="00257B16" w:rsidRPr="00257B16" w:rsidRDefault="00257B16" w:rsidP="00257B16">
            <w:pPr>
              <w:pStyle w:val="NormalWeb"/>
              <w:spacing w:before="0" w:beforeAutospacing="0" w:after="0" w:afterAutospacing="0" w:line="330" w:lineRule="atLeast"/>
              <w:jc w:val="both"/>
              <w:rPr>
                <w:bCs/>
                <w:sz w:val="26"/>
                <w:szCs w:val="26"/>
              </w:rPr>
            </w:pPr>
            <w:r w:rsidRPr="00257B16">
              <w:rPr>
                <w:bCs/>
                <w:sz w:val="26"/>
                <w:szCs w:val="26"/>
              </w:rPr>
              <w:t>b) Viết bài đăng báo phản ánh việc làm thiếu trách nhiệm, gây lãng phí, gây thiệt hại đến tài sản nhà nước.</w:t>
            </w:r>
          </w:p>
          <w:p w:rsidR="00257B16" w:rsidRPr="00257B16" w:rsidRDefault="00257B16" w:rsidP="00257B16">
            <w:pPr>
              <w:pStyle w:val="NormalWeb"/>
              <w:spacing w:before="0" w:beforeAutospacing="0" w:after="0" w:afterAutospacing="0" w:line="330" w:lineRule="atLeast"/>
              <w:jc w:val="both"/>
              <w:rPr>
                <w:bCs/>
                <w:sz w:val="26"/>
                <w:szCs w:val="26"/>
              </w:rPr>
            </w:pPr>
            <w:r w:rsidRPr="00257B16">
              <w:rPr>
                <w:bCs/>
                <w:sz w:val="26"/>
                <w:szCs w:val="26"/>
              </w:rPr>
              <w:t>c) Làm đơn tố cáo với cơ quan quản lí về một cán bộ có biểu hiện tham nhũng.</w:t>
            </w:r>
          </w:p>
          <w:p w:rsidR="00257B16" w:rsidRPr="00257B16" w:rsidRDefault="00257B16" w:rsidP="00257B16">
            <w:pPr>
              <w:pStyle w:val="NormalWeb"/>
              <w:spacing w:before="0" w:beforeAutospacing="0" w:after="0" w:afterAutospacing="0" w:line="330" w:lineRule="atLeast"/>
              <w:jc w:val="both"/>
              <w:rPr>
                <w:bCs/>
                <w:sz w:val="26"/>
                <w:szCs w:val="26"/>
              </w:rPr>
            </w:pPr>
            <w:r w:rsidRPr="00257B16">
              <w:rPr>
                <w:bCs/>
                <w:sz w:val="26"/>
                <w:szCs w:val="26"/>
              </w:rPr>
              <w:t>d) Chất vấn đại biểu Quốc hội, đại biểu Hội đồng nhân dân trong các kì tiếp xúc cử tri.</w:t>
            </w:r>
          </w:p>
          <w:p w:rsidR="00257B16" w:rsidRPr="00257B16" w:rsidRDefault="00257B16" w:rsidP="00257B16">
            <w:pPr>
              <w:pStyle w:val="NormalWeb"/>
              <w:spacing w:before="0" w:beforeAutospacing="0" w:after="0" w:afterAutospacing="0" w:line="330" w:lineRule="atLeast"/>
              <w:jc w:val="both"/>
              <w:rPr>
                <w:bCs/>
                <w:sz w:val="26"/>
                <w:szCs w:val="26"/>
              </w:rPr>
            </w:pPr>
            <w:r w:rsidRPr="00257B16">
              <w:rPr>
                <w:bCs/>
                <w:sz w:val="26"/>
                <w:szCs w:val="26"/>
              </w:rPr>
              <w:t>Lời giải:</w:t>
            </w:r>
          </w:p>
          <w:p w:rsidR="00257B16" w:rsidRPr="00257B16" w:rsidRDefault="00257B16" w:rsidP="00257B16">
            <w:pPr>
              <w:pStyle w:val="NormalWeb"/>
              <w:spacing w:before="0" w:beforeAutospacing="0" w:after="0" w:afterAutospacing="0" w:line="330" w:lineRule="atLeast"/>
              <w:jc w:val="both"/>
              <w:rPr>
                <w:bCs/>
                <w:sz w:val="26"/>
                <w:szCs w:val="26"/>
              </w:rPr>
            </w:pPr>
            <w:r w:rsidRPr="00257B16">
              <w:rPr>
                <w:bCs/>
                <w:sz w:val="26"/>
                <w:szCs w:val="26"/>
              </w:rPr>
              <w:t xml:space="preserve">Tình huống thể hiện quyền tự do ngôn luận là tình huống </w:t>
            </w:r>
          </w:p>
          <w:p w:rsidR="00257B16" w:rsidRPr="00257B16" w:rsidRDefault="00257B16" w:rsidP="00257B16">
            <w:pPr>
              <w:pStyle w:val="NormalWeb"/>
              <w:spacing w:before="0" w:beforeAutospacing="0" w:after="0" w:afterAutospacing="0" w:line="330" w:lineRule="atLeast"/>
              <w:jc w:val="both"/>
              <w:rPr>
                <w:bCs/>
                <w:sz w:val="26"/>
                <w:szCs w:val="26"/>
              </w:rPr>
            </w:pPr>
            <w:r>
              <w:rPr>
                <w:bCs/>
                <w:sz w:val="26"/>
                <w:szCs w:val="26"/>
              </w:rPr>
              <w:t xml:space="preserve">Đáp án: </w:t>
            </w:r>
            <w:r w:rsidRPr="00257B16">
              <w:rPr>
                <w:bCs/>
                <w:sz w:val="26"/>
                <w:szCs w:val="26"/>
              </w:rPr>
              <w:t>(b), (d).</w:t>
            </w:r>
          </w:p>
          <w:p w:rsidR="008A6436" w:rsidRDefault="00257B16" w:rsidP="008A6436">
            <w:pPr>
              <w:tabs>
                <w:tab w:val="right" w:pos="6700"/>
              </w:tabs>
              <w:jc w:val="both"/>
            </w:pPr>
            <w:r w:rsidRPr="00257B16">
              <w:rPr>
                <w:b/>
                <w:bCs/>
                <w:szCs w:val="26"/>
              </w:rPr>
              <w:t xml:space="preserve">Câu </w:t>
            </w:r>
            <w:r>
              <w:rPr>
                <w:b/>
                <w:bCs/>
                <w:szCs w:val="26"/>
              </w:rPr>
              <w:t>2</w:t>
            </w:r>
            <w:proofErr w:type="gramStart"/>
            <w:r w:rsidRPr="00257B16">
              <w:rPr>
                <w:b/>
                <w:bCs/>
                <w:szCs w:val="26"/>
              </w:rPr>
              <w:t>:</w:t>
            </w:r>
            <w:r w:rsidR="00FB4CCB">
              <w:rPr>
                <w:bCs/>
                <w:szCs w:val="26"/>
              </w:rPr>
              <w:t>:</w:t>
            </w:r>
            <w:proofErr w:type="gramEnd"/>
            <w:r w:rsidR="00FB4CCB">
              <w:rPr>
                <w:bCs/>
                <w:szCs w:val="26"/>
              </w:rPr>
              <w:t xml:space="preserve"> </w:t>
            </w:r>
            <w:r w:rsidR="008A6436">
              <w:t xml:space="preserve">“Lan là một lớp trưởng ngoan hiền, học giỏi nhất lớp. Trong giờ ra chơi, An, Bảo và </w:t>
            </w:r>
            <w:smartTag w:uri="urn:schemas-microsoft-com:office:smarttags" w:element="country-region">
              <w:smartTag w:uri="urn:schemas-microsoft-com:office:smarttags" w:element="place">
                <w:r w:rsidR="008A6436">
                  <w:t>Nam</w:t>
                </w:r>
              </w:smartTag>
            </w:smartTag>
            <w:r w:rsidR="008A6436">
              <w:t xml:space="preserve"> bàn tán với nhau.</w:t>
            </w:r>
          </w:p>
          <w:p w:rsidR="008A6436" w:rsidRDefault="008A6436" w:rsidP="008A6436">
            <w:pPr>
              <w:tabs>
                <w:tab w:val="right" w:pos="6700"/>
              </w:tabs>
              <w:jc w:val="both"/>
            </w:pPr>
            <w:r>
              <w:t xml:space="preserve">An: Ê, nhỏ Lan lại được cô khen vì kiểm tra Toán được điểm 10 - cao nhất lớp đó. Sao </w:t>
            </w:r>
            <w:proofErr w:type="gramStart"/>
            <w:r>
              <w:t>An</w:t>
            </w:r>
            <w:proofErr w:type="gramEnd"/>
            <w:r>
              <w:t xml:space="preserve"> thấy ghét quá.</w:t>
            </w:r>
          </w:p>
          <w:p w:rsidR="008A6436" w:rsidRDefault="008A6436" w:rsidP="008A6436">
            <w:pPr>
              <w:tabs>
                <w:tab w:val="right" w:pos="6700"/>
              </w:tabs>
              <w:jc w:val="both"/>
            </w:pPr>
            <w:r>
              <w:t>Bảo: Ừ, học giỏi rồi chảnh. Hở cái noi cô làm tụi mình bị kiểm điểm.</w:t>
            </w:r>
          </w:p>
          <w:p w:rsidR="008A6436" w:rsidRDefault="008A6436" w:rsidP="008A6436">
            <w:pPr>
              <w:tabs>
                <w:tab w:val="right" w:pos="6700"/>
              </w:tabs>
              <w:jc w:val="both"/>
            </w:pPr>
            <w:smartTag w:uri="urn:schemas-microsoft-com:office:smarttags" w:element="country-region">
              <w:r>
                <w:t>Nam</w:t>
              </w:r>
            </w:smartTag>
            <w:r>
              <w:t xml:space="preserve">: </w:t>
            </w:r>
            <w:smartTag w:uri="urn:schemas-microsoft-com:office:smarttags" w:element="country-region">
              <w:smartTag w:uri="urn:schemas-microsoft-com:office:smarttags" w:element="place">
                <w:r>
                  <w:t>Nam</w:t>
                </w:r>
              </w:smartTag>
            </w:smartTag>
            <w:r>
              <w:t xml:space="preserve"> có cách làm cho nó phải khóc rồi. Tụi mình viết thư nặc danh phao tin nó quay bài trong giờ kiểm tra đi. Không ai biết tụi mình bày trò này đâu.</w:t>
            </w:r>
          </w:p>
          <w:p w:rsidR="008A6436" w:rsidRDefault="008A6436" w:rsidP="008A6436">
            <w:pPr>
              <w:tabs>
                <w:tab w:val="right" w:pos="6700"/>
              </w:tabs>
              <w:jc w:val="both"/>
            </w:pPr>
            <w:r>
              <w:t xml:space="preserve">An: Nhưng An hơi sợ. Rủi tụi nó biết được thì </w:t>
            </w:r>
            <w:proofErr w:type="gramStart"/>
            <w:r>
              <w:t>sao ?</w:t>
            </w:r>
            <w:proofErr w:type="gramEnd"/>
          </w:p>
          <w:p w:rsidR="008A6436" w:rsidRDefault="008A6436" w:rsidP="008A6436">
            <w:pPr>
              <w:tabs>
                <w:tab w:val="right" w:pos="6700"/>
              </w:tabs>
              <w:jc w:val="both"/>
            </w:pPr>
            <w:smartTag w:uri="urn:schemas-microsoft-com:office:smarttags" w:element="country-region">
              <w:smartTag w:uri="urn:schemas-microsoft-com:office:smarttags" w:element="place">
                <w:r>
                  <w:t>Nam</w:t>
                </w:r>
              </w:smartTag>
            </w:smartTag>
            <w:r>
              <w:t xml:space="preserve">: Thì đã </w:t>
            </w:r>
            <w:proofErr w:type="gramStart"/>
            <w:r>
              <w:t>sao ?</w:t>
            </w:r>
            <w:proofErr w:type="gramEnd"/>
            <w:r>
              <w:t xml:space="preserve"> Công dân có quyền tự do ngôn luận mà.”</w:t>
            </w:r>
          </w:p>
          <w:p w:rsidR="000378B1" w:rsidRPr="00257B16" w:rsidRDefault="008A6436" w:rsidP="00257B16">
            <w:pPr>
              <w:tabs>
                <w:tab w:val="right" w:pos="6700"/>
              </w:tabs>
              <w:jc w:val="both"/>
              <w:rPr>
                <w:i/>
              </w:rPr>
            </w:pPr>
            <w:r>
              <w:t xml:space="preserve"> </w:t>
            </w:r>
            <w:r w:rsidR="005B6E80">
              <w:rPr>
                <w:i/>
              </w:rPr>
              <w:t>Em hãy n</w:t>
            </w:r>
            <w:r w:rsidRPr="00AF2916">
              <w:rPr>
                <w:i/>
              </w:rPr>
              <w:t xml:space="preserve">hận xét suy nghĩ của </w:t>
            </w:r>
            <w:proofErr w:type="gramStart"/>
            <w:r w:rsidRPr="00AF2916">
              <w:rPr>
                <w:i/>
              </w:rPr>
              <w:t>Nam ?</w:t>
            </w:r>
            <w:proofErr w:type="gramEnd"/>
          </w:p>
        </w:tc>
        <w:tc>
          <w:tcPr>
            <w:tcW w:w="2835" w:type="dxa"/>
          </w:tcPr>
          <w:p w:rsidR="007F6120" w:rsidRDefault="007F6120" w:rsidP="007F6120">
            <w:pPr>
              <w:jc w:val="both"/>
              <w:rPr>
                <w:b/>
                <w:szCs w:val="26"/>
                <w:lang w:val="de-DE"/>
              </w:rPr>
            </w:pPr>
            <w:r w:rsidRPr="002C58DD">
              <w:rPr>
                <w:b/>
                <w:szCs w:val="26"/>
                <w:lang w:val="de-DE"/>
              </w:rPr>
              <w:lastRenderedPageBreak/>
              <w:t>I.Đặt vấn đề</w:t>
            </w:r>
          </w:p>
          <w:p w:rsidR="007F6120" w:rsidRDefault="007F6120" w:rsidP="007F6120">
            <w:pPr>
              <w:jc w:val="both"/>
              <w:rPr>
                <w:b/>
                <w:szCs w:val="26"/>
                <w:lang w:val="de-DE"/>
              </w:rPr>
            </w:pPr>
          </w:p>
          <w:p w:rsidR="007F6120" w:rsidRDefault="007F6120" w:rsidP="007F6120">
            <w:pPr>
              <w:jc w:val="both"/>
              <w:rPr>
                <w:b/>
                <w:szCs w:val="26"/>
                <w:lang w:val="de-DE"/>
              </w:rPr>
            </w:pPr>
          </w:p>
          <w:p w:rsidR="0013691E" w:rsidRPr="0013691E" w:rsidRDefault="007F6120" w:rsidP="0013691E">
            <w:pPr>
              <w:jc w:val="both"/>
              <w:rPr>
                <w:b/>
                <w:szCs w:val="26"/>
                <w:lang w:val="de-DE"/>
              </w:rPr>
            </w:pPr>
            <w:r w:rsidRPr="002C58DD">
              <w:rPr>
                <w:b/>
                <w:szCs w:val="26"/>
                <w:lang w:val="de-DE"/>
              </w:rPr>
              <w:t xml:space="preserve">II. Nội dung bài học : </w:t>
            </w:r>
          </w:p>
          <w:p w:rsidR="008A6436" w:rsidRDefault="008A6436" w:rsidP="008A6436">
            <w:pPr>
              <w:tabs>
                <w:tab w:val="right" w:pos="6700"/>
              </w:tabs>
              <w:jc w:val="both"/>
            </w:pPr>
            <w:r>
              <w:t>1. Quyền tự do ngôn luận: là quyền của công dân được tham gia bàn bạc, thảo luận, đóng góp ý kiến vào những vấn đề chung của đất nước, xã hội.</w:t>
            </w:r>
          </w:p>
          <w:p w:rsidR="008A6436" w:rsidRDefault="008A6436" w:rsidP="008A6436">
            <w:pPr>
              <w:tabs>
                <w:tab w:val="right" w:pos="6700"/>
              </w:tabs>
              <w:jc w:val="both"/>
            </w:pPr>
          </w:p>
          <w:p w:rsidR="008A6436" w:rsidRDefault="008A6436" w:rsidP="008A6436">
            <w:pPr>
              <w:tabs>
                <w:tab w:val="right" w:pos="6700"/>
              </w:tabs>
              <w:jc w:val="both"/>
            </w:pPr>
            <w:r>
              <w:t>2. Công dân có quyền tự do ngôn luận, qua :</w:t>
            </w:r>
          </w:p>
          <w:p w:rsidR="008A6436" w:rsidRDefault="008A6436" w:rsidP="008A6436">
            <w:pPr>
              <w:tabs>
                <w:tab w:val="right" w:pos="6700"/>
              </w:tabs>
              <w:jc w:val="both"/>
            </w:pPr>
            <w:r>
              <w:t>- Các phương tiện thông tin đại chúng.</w:t>
            </w:r>
          </w:p>
          <w:p w:rsidR="008A6436" w:rsidRDefault="008A6436" w:rsidP="008A6436">
            <w:pPr>
              <w:tabs>
                <w:tab w:val="right" w:pos="6700"/>
              </w:tabs>
              <w:jc w:val="both"/>
            </w:pPr>
            <w:r>
              <w:t>- Các cuộc họp ở cơ sở.</w:t>
            </w:r>
          </w:p>
          <w:p w:rsidR="008A6436" w:rsidRDefault="008A6436" w:rsidP="008A6436">
            <w:pPr>
              <w:tabs>
                <w:tab w:val="right" w:pos="6700"/>
              </w:tabs>
              <w:jc w:val="both"/>
            </w:pPr>
            <w:r>
              <w:t>- Kiến nghị của cử tri với đại biểu.</w:t>
            </w:r>
          </w:p>
          <w:p w:rsidR="008A6436" w:rsidRDefault="008A6436" w:rsidP="008A6436">
            <w:pPr>
              <w:tabs>
                <w:tab w:val="right" w:pos="6700"/>
              </w:tabs>
              <w:jc w:val="both"/>
            </w:pPr>
          </w:p>
          <w:p w:rsidR="008A6436" w:rsidRDefault="008A6436" w:rsidP="008A6436">
            <w:pPr>
              <w:tabs>
                <w:tab w:val="right" w:pos="6700"/>
              </w:tabs>
              <w:jc w:val="both"/>
            </w:pPr>
          </w:p>
          <w:p w:rsidR="008A6436" w:rsidRDefault="008A6436" w:rsidP="008A6436">
            <w:pPr>
              <w:tabs>
                <w:tab w:val="right" w:pos="6700"/>
              </w:tabs>
              <w:jc w:val="both"/>
            </w:pPr>
          </w:p>
          <w:p w:rsidR="008A6436" w:rsidRDefault="008A6436" w:rsidP="008A6436">
            <w:pPr>
              <w:tabs>
                <w:tab w:val="right" w:pos="6700"/>
              </w:tabs>
              <w:jc w:val="both"/>
            </w:pPr>
          </w:p>
          <w:p w:rsidR="008A6436" w:rsidRDefault="008A6436" w:rsidP="008A6436">
            <w:pPr>
              <w:tabs>
                <w:tab w:val="right" w:pos="6700"/>
              </w:tabs>
              <w:jc w:val="both"/>
            </w:pPr>
            <w:r>
              <w:t>Công dân sử dụng quyền tự do ngôn luận phải tuân theo quy định của PL, để phát huy quyền làm chủ của mình.</w:t>
            </w:r>
          </w:p>
          <w:p w:rsidR="008A6436" w:rsidRDefault="008A6436" w:rsidP="008A6436">
            <w:pPr>
              <w:tabs>
                <w:tab w:val="right" w:pos="6700"/>
              </w:tabs>
              <w:jc w:val="both"/>
            </w:pPr>
          </w:p>
          <w:p w:rsidR="008A6436" w:rsidRDefault="008A6436" w:rsidP="008A6436">
            <w:pPr>
              <w:tabs>
                <w:tab w:val="right" w:pos="6700"/>
              </w:tabs>
              <w:jc w:val="both"/>
            </w:pPr>
          </w:p>
          <w:p w:rsidR="008A6436" w:rsidRDefault="008A6436" w:rsidP="008A6436">
            <w:pPr>
              <w:tabs>
                <w:tab w:val="right" w:pos="6700"/>
              </w:tabs>
              <w:jc w:val="both"/>
            </w:pPr>
          </w:p>
          <w:p w:rsidR="008A6436" w:rsidRDefault="008A6436" w:rsidP="008A6436">
            <w:pPr>
              <w:tabs>
                <w:tab w:val="right" w:pos="6700"/>
              </w:tabs>
              <w:jc w:val="both"/>
            </w:pPr>
          </w:p>
          <w:p w:rsidR="008A6436" w:rsidRDefault="008A6436" w:rsidP="008A6436">
            <w:pPr>
              <w:tabs>
                <w:tab w:val="right" w:pos="6700"/>
              </w:tabs>
              <w:jc w:val="both"/>
            </w:pPr>
          </w:p>
          <w:p w:rsidR="008A6436" w:rsidRDefault="008A6436" w:rsidP="008A6436">
            <w:pPr>
              <w:tabs>
                <w:tab w:val="right" w:pos="6700"/>
              </w:tabs>
              <w:jc w:val="both"/>
            </w:pPr>
          </w:p>
          <w:p w:rsidR="008A6436" w:rsidRDefault="008A6436" w:rsidP="008A6436">
            <w:pPr>
              <w:tabs>
                <w:tab w:val="right" w:pos="6700"/>
              </w:tabs>
              <w:jc w:val="both"/>
            </w:pPr>
          </w:p>
          <w:p w:rsidR="0013691E" w:rsidRDefault="008A6436" w:rsidP="008A6436">
            <w:pPr>
              <w:jc w:val="both"/>
            </w:pPr>
            <w:r>
              <w:t xml:space="preserve">3. Nhà nước tạo điều kiện thuận lợi để công dân </w:t>
            </w:r>
            <w:proofErr w:type="gramStart"/>
            <w:r>
              <w:lastRenderedPageBreak/>
              <w:t>thực</w:t>
            </w:r>
            <w:proofErr w:type="gramEnd"/>
            <w:r>
              <w:t xml:space="preserve"> hiện quyền tự do ngôn luận.</w:t>
            </w:r>
          </w:p>
          <w:p w:rsidR="0013691E" w:rsidRDefault="0013691E" w:rsidP="007F6120">
            <w:pPr>
              <w:jc w:val="both"/>
              <w:rPr>
                <w:b/>
                <w:szCs w:val="26"/>
              </w:rPr>
            </w:pPr>
          </w:p>
          <w:p w:rsidR="0013691E" w:rsidRDefault="0013691E" w:rsidP="007F6120">
            <w:pPr>
              <w:jc w:val="both"/>
              <w:rPr>
                <w:b/>
                <w:szCs w:val="26"/>
              </w:rPr>
            </w:pPr>
          </w:p>
          <w:p w:rsidR="0013691E" w:rsidRDefault="0013691E" w:rsidP="007F6120">
            <w:pPr>
              <w:jc w:val="both"/>
              <w:rPr>
                <w:b/>
                <w:szCs w:val="26"/>
              </w:rPr>
            </w:pPr>
          </w:p>
          <w:p w:rsidR="007F6120" w:rsidRDefault="007F6120" w:rsidP="007F6120">
            <w:pPr>
              <w:jc w:val="both"/>
              <w:rPr>
                <w:rFonts w:eastAsia="Times New Roman" w:cs="Times New Roman"/>
                <w:szCs w:val="26"/>
              </w:rPr>
            </w:pPr>
            <w:r>
              <w:rPr>
                <w:b/>
                <w:szCs w:val="26"/>
              </w:rPr>
              <w:t xml:space="preserve">III. </w:t>
            </w:r>
            <w:r w:rsidRPr="002C58DD">
              <w:rPr>
                <w:b/>
                <w:szCs w:val="26"/>
              </w:rPr>
              <w:t>Bài tập</w:t>
            </w:r>
          </w:p>
          <w:p w:rsidR="00513AE0" w:rsidRDefault="00FB4CCB" w:rsidP="007F6120">
            <w:pPr>
              <w:rPr>
                <w:rFonts w:eastAsia="Times New Roman" w:cs="Times New Roman"/>
                <w:szCs w:val="26"/>
              </w:rPr>
            </w:pPr>
            <w:r>
              <w:rPr>
                <w:rFonts w:eastAsia="Times New Roman" w:cs="Times New Roman"/>
                <w:szCs w:val="26"/>
              </w:rPr>
              <w:t>Tình huống</w:t>
            </w:r>
            <w:r w:rsidR="007F6120">
              <w:rPr>
                <w:rFonts w:eastAsia="Times New Roman" w:cs="Times New Roman"/>
                <w:szCs w:val="26"/>
              </w:rPr>
              <w:t xml:space="preserve"> </w:t>
            </w:r>
          </w:p>
          <w:p w:rsidR="000378B1" w:rsidRPr="00384275" w:rsidRDefault="005B6E80" w:rsidP="00384275">
            <w:pPr>
              <w:pStyle w:val="bodytext1"/>
              <w:spacing w:before="0" w:beforeAutospacing="0" w:after="0" w:afterAutospacing="0" w:line="330" w:lineRule="atLeast"/>
              <w:jc w:val="both"/>
              <w:rPr>
                <w:bCs/>
                <w:sz w:val="26"/>
                <w:szCs w:val="26"/>
              </w:rPr>
            </w:pPr>
            <w:r>
              <w:t xml:space="preserve">HS: </w:t>
            </w:r>
            <w:smartTag w:uri="urn:schemas-microsoft-com:office:smarttags" w:element="country-region">
              <w:smartTag w:uri="urn:schemas-microsoft-com:office:smarttags" w:element="place">
                <w:r>
                  <w:t>Nam</w:t>
                </w:r>
              </w:smartTag>
            </w:smartTag>
            <w:r>
              <w:t xml:space="preserve"> đã sai. Vì quyền tự do ngôn luận của công dân không phải là quyền để công dân lợi dụng nói xấu, vu khống, xuyên tạc sự thật, xúc phạm gây thiệt hại đến người khác.</w:t>
            </w:r>
          </w:p>
        </w:tc>
      </w:tr>
    </w:tbl>
    <w:p w:rsidR="00257B16" w:rsidRDefault="002F5806" w:rsidP="00257B16">
      <w:pPr>
        <w:spacing w:after="0" w:line="240" w:lineRule="auto"/>
        <w:rPr>
          <w:rFonts w:eastAsia="Times New Roman" w:cs="Times New Roman"/>
          <w:b/>
          <w:color w:val="FF0000"/>
          <w:szCs w:val="26"/>
        </w:rPr>
      </w:pPr>
      <w:r w:rsidRPr="00432D76">
        <w:rPr>
          <w:rFonts w:eastAsia="Times New Roman" w:cs="Times New Roman"/>
          <w:b/>
          <w:color w:val="FF0000"/>
          <w:szCs w:val="26"/>
        </w:rPr>
        <w:lastRenderedPageBreak/>
        <w:t xml:space="preserve">* BÀI TẬP  </w:t>
      </w:r>
    </w:p>
    <w:p w:rsidR="00FB4CCB" w:rsidRPr="00257B16" w:rsidRDefault="00257B16" w:rsidP="00257B16">
      <w:pPr>
        <w:spacing w:after="0" w:line="240" w:lineRule="auto"/>
        <w:ind w:firstLine="720"/>
        <w:rPr>
          <w:rFonts w:eastAsia="Times New Roman" w:cs="Times New Roman"/>
          <w:b/>
          <w:color w:val="FF0000"/>
          <w:szCs w:val="26"/>
        </w:rPr>
      </w:pPr>
      <w:r w:rsidRPr="00257B16">
        <w:t>Hiện nay trên đài phát thanh, truyền hình và một số báo có mở những chuyên mục để công dân tham gia đóng góp ý kiến, trình bày thắc mắc, phản ánh nguyện vọng của mình. Em hãy nêu tên một vài chuyên mục mà em biết.</w:t>
      </w:r>
    </w:p>
    <w:p w:rsidR="002F5806" w:rsidRPr="007F6120" w:rsidRDefault="002F5806" w:rsidP="007F6120">
      <w:pPr>
        <w:pStyle w:val="bodytext1"/>
        <w:spacing w:before="0" w:beforeAutospacing="0" w:after="0" w:afterAutospacing="0" w:line="330" w:lineRule="atLeast"/>
        <w:jc w:val="both"/>
        <w:rPr>
          <w:sz w:val="26"/>
          <w:szCs w:val="26"/>
        </w:rPr>
      </w:pPr>
      <w:r w:rsidRPr="00432D76">
        <w:rPr>
          <w:b/>
          <w:color w:val="FF0000"/>
          <w:szCs w:val="26"/>
        </w:rPr>
        <w:t xml:space="preserve">* HƯỚNG DẪN HỌC Ở NHÀ </w:t>
      </w:r>
    </w:p>
    <w:p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HS kết hợp SGK và phần ghi bài của giáo viên đã hướng dẫn</w:t>
      </w:r>
    </w:p>
    <w:p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HS ghi bài và làm bài tập vào tập.</w:t>
      </w:r>
    </w:p>
    <w:p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Học sinh vào K12online xem tài liệu, bài giảng, làm bài tập</w:t>
      </w:r>
    </w:p>
    <w:p w:rsidR="005C790E" w:rsidRPr="007A32DC" w:rsidRDefault="002F5806" w:rsidP="005C790E">
      <w:pPr>
        <w:spacing w:after="0" w:line="240" w:lineRule="auto"/>
        <w:rPr>
          <w:szCs w:val="26"/>
        </w:rPr>
      </w:pPr>
      <w:r w:rsidRPr="00432D76">
        <w:rPr>
          <w:rFonts w:eastAsia="Times New Roman" w:cs="Times New Roman"/>
          <w:color w:val="FF0000"/>
          <w:szCs w:val="26"/>
        </w:rPr>
        <w:t>* Mọi ý kiến thắc mắc cần giải đáp các em có thể trao đổi trực tiếp với giáo viên</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5C790E" w:rsidRPr="002F5806" w:rsidTr="00414E10">
        <w:trPr>
          <w:jc w:val="center"/>
        </w:trPr>
        <w:tc>
          <w:tcPr>
            <w:tcW w:w="1413"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Giáo viên</w:t>
            </w:r>
          </w:p>
        </w:tc>
        <w:tc>
          <w:tcPr>
            <w:tcW w:w="2551"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Lớp dạy</w:t>
            </w:r>
          </w:p>
        </w:tc>
        <w:tc>
          <w:tcPr>
            <w:tcW w:w="1560"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Zalo/ SĐT</w:t>
            </w:r>
          </w:p>
        </w:tc>
        <w:tc>
          <w:tcPr>
            <w:tcW w:w="3827"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Email</w:t>
            </w:r>
          </w:p>
        </w:tc>
      </w:tr>
      <w:tr w:rsidR="005C790E" w:rsidRPr="00B373BB" w:rsidTr="00414E10">
        <w:trPr>
          <w:jc w:val="center"/>
        </w:trPr>
        <w:tc>
          <w:tcPr>
            <w:tcW w:w="1413" w:type="dxa"/>
          </w:tcPr>
          <w:p w:rsidR="005C790E" w:rsidRPr="00B373BB" w:rsidRDefault="005C790E" w:rsidP="00414E10">
            <w:pPr>
              <w:jc w:val="center"/>
              <w:rPr>
                <w:rFonts w:eastAsia="Times New Roman" w:cs="Times New Roman"/>
                <w:bCs/>
                <w:color w:val="000000"/>
                <w:szCs w:val="26"/>
              </w:rPr>
            </w:pPr>
            <w:r>
              <w:rPr>
                <w:rFonts w:eastAsia="Times New Roman" w:cs="Times New Roman"/>
                <w:bCs/>
                <w:color w:val="000000"/>
                <w:szCs w:val="26"/>
              </w:rPr>
              <w:t>Thầy Anh</w:t>
            </w:r>
          </w:p>
        </w:tc>
        <w:tc>
          <w:tcPr>
            <w:tcW w:w="2551" w:type="dxa"/>
          </w:tcPr>
          <w:p w:rsidR="005C790E" w:rsidRPr="00B373BB" w:rsidRDefault="005C790E" w:rsidP="00414E10">
            <w:pPr>
              <w:jc w:val="center"/>
              <w:rPr>
                <w:rFonts w:eastAsia="Times New Roman" w:cs="Times New Roman"/>
                <w:bCs/>
                <w:color w:val="000000"/>
                <w:szCs w:val="26"/>
              </w:rPr>
            </w:pPr>
            <w:r w:rsidRPr="002F5806">
              <w:rPr>
                <w:rFonts w:eastAsia="Times New Roman" w:cs="Times New Roman"/>
                <w:color w:val="000000"/>
                <w:szCs w:val="26"/>
              </w:rPr>
              <w:t>8/</w:t>
            </w:r>
            <w:r>
              <w:rPr>
                <w:rFonts w:eastAsia="Times New Roman" w:cs="Times New Roman"/>
                <w:color w:val="000000"/>
                <w:szCs w:val="26"/>
              </w:rPr>
              <w:t>4 đến 8/11</w:t>
            </w:r>
          </w:p>
        </w:tc>
        <w:tc>
          <w:tcPr>
            <w:tcW w:w="1560" w:type="dxa"/>
          </w:tcPr>
          <w:p w:rsidR="005C790E" w:rsidRPr="00B373BB" w:rsidRDefault="005C790E" w:rsidP="00414E10">
            <w:pPr>
              <w:jc w:val="center"/>
              <w:rPr>
                <w:rFonts w:eastAsia="Times New Roman" w:cs="Times New Roman"/>
                <w:bCs/>
                <w:color w:val="000000"/>
                <w:szCs w:val="26"/>
              </w:rPr>
            </w:pPr>
            <w:r w:rsidRPr="00284BF7">
              <w:rPr>
                <w:rFonts w:eastAsia="Times New Roman" w:cs="Times New Roman"/>
                <w:bCs/>
                <w:color w:val="000000"/>
                <w:szCs w:val="26"/>
              </w:rPr>
              <w:t>0906885144</w:t>
            </w:r>
          </w:p>
        </w:tc>
        <w:tc>
          <w:tcPr>
            <w:tcW w:w="3827" w:type="dxa"/>
          </w:tcPr>
          <w:p w:rsidR="005C790E" w:rsidRPr="00B373BB" w:rsidRDefault="005C790E" w:rsidP="00414E10">
            <w:pPr>
              <w:jc w:val="center"/>
              <w:rPr>
                <w:rFonts w:eastAsia="Times New Roman" w:cs="Times New Roman"/>
                <w:bCs/>
                <w:color w:val="000000"/>
                <w:szCs w:val="26"/>
              </w:rPr>
            </w:pPr>
          </w:p>
        </w:tc>
      </w:tr>
      <w:tr w:rsidR="005C790E" w:rsidRPr="002F5806" w:rsidTr="00414E10">
        <w:trPr>
          <w:jc w:val="center"/>
        </w:trPr>
        <w:tc>
          <w:tcPr>
            <w:tcW w:w="1413" w:type="dxa"/>
            <w:vAlign w:val="center"/>
          </w:tcPr>
          <w:p w:rsidR="005C790E" w:rsidRPr="002F5806" w:rsidRDefault="005C790E" w:rsidP="00414E10">
            <w:pPr>
              <w:rPr>
                <w:rFonts w:eastAsia="Times New Roman" w:cs="Times New Roman"/>
                <w:color w:val="000000"/>
                <w:szCs w:val="26"/>
              </w:rPr>
            </w:pPr>
            <w:r w:rsidRPr="002F5806">
              <w:rPr>
                <w:rFonts w:eastAsia="Times New Roman" w:cs="Times New Roman"/>
                <w:color w:val="000000"/>
                <w:szCs w:val="26"/>
              </w:rPr>
              <w:t>Cô Huyền</w:t>
            </w:r>
          </w:p>
        </w:tc>
        <w:tc>
          <w:tcPr>
            <w:tcW w:w="2551" w:type="dxa"/>
          </w:tcPr>
          <w:p w:rsidR="005C790E" w:rsidRPr="002F5806" w:rsidRDefault="005C790E" w:rsidP="00414E10">
            <w:pPr>
              <w:jc w:val="center"/>
              <w:rPr>
                <w:rFonts w:eastAsia="Times New Roman" w:cs="Times New Roman"/>
                <w:color w:val="000000"/>
                <w:szCs w:val="26"/>
              </w:rPr>
            </w:pPr>
            <w:r>
              <w:rPr>
                <w:rFonts w:eastAsia="Times New Roman" w:cs="Times New Roman"/>
                <w:color w:val="000000"/>
                <w:szCs w:val="26"/>
              </w:rPr>
              <w:t>8/12</w:t>
            </w:r>
            <w:r w:rsidRPr="002F5806">
              <w:rPr>
                <w:rFonts w:eastAsia="Times New Roman" w:cs="Times New Roman"/>
                <w:color w:val="000000"/>
                <w:szCs w:val="26"/>
              </w:rPr>
              <w:t xml:space="preserve"> 8/13</w:t>
            </w:r>
          </w:p>
        </w:tc>
        <w:tc>
          <w:tcPr>
            <w:tcW w:w="1560" w:type="dxa"/>
          </w:tcPr>
          <w:p w:rsidR="005C790E" w:rsidRPr="002F5806" w:rsidRDefault="005C790E" w:rsidP="00414E10">
            <w:pPr>
              <w:rPr>
                <w:rFonts w:eastAsia="Times New Roman" w:cs="Times New Roman"/>
                <w:color w:val="000000"/>
                <w:szCs w:val="26"/>
              </w:rPr>
            </w:pPr>
            <w:r w:rsidRPr="002F5806">
              <w:rPr>
                <w:rFonts w:eastAsia="Times New Roman" w:cs="Times New Roman"/>
                <w:color w:val="000000"/>
                <w:szCs w:val="26"/>
              </w:rPr>
              <w:t>0986195394</w:t>
            </w:r>
          </w:p>
        </w:tc>
        <w:tc>
          <w:tcPr>
            <w:tcW w:w="3827" w:type="dxa"/>
          </w:tcPr>
          <w:p w:rsidR="005C790E" w:rsidRPr="002F5806" w:rsidRDefault="00CF7F79" w:rsidP="00414E10">
            <w:pPr>
              <w:rPr>
                <w:rFonts w:eastAsia="Times New Roman" w:cs="Times New Roman"/>
                <w:color w:val="000000"/>
                <w:szCs w:val="26"/>
              </w:rPr>
            </w:pPr>
            <w:hyperlink r:id="rId6" w:history="1">
              <w:r w:rsidR="005C790E" w:rsidRPr="002F5806">
                <w:rPr>
                  <w:rFonts w:eastAsia="Times New Roman" w:cs="Times New Roman"/>
                  <w:color w:val="000000"/>
                  <w:szCs w:val="26"/>
                </w:rPr>
                <w:t>trinhthihuyenct2285@gmail.com</w:t>
              </w:r>
            </w:hyperlink>
          </w:p>
        </w:tc>
      </w:tr>
    </w:tbl>
    <w:p w:rsidR="00881438" w:rsidRPr="007A32DC" w:rsidRDefault="00881438" w:rsidP="005C790E">
      <w:pPr>
        <w:spacing w:after="0" w:line="240" w:lineRule="auto"/>
        <w:rPr>
          <w:szCs w:val="26"/>
        </w:rPr>
      </w:pPr>
    </w:p>
    <w:p w:rsidR="00881438" w:rsidRPr="007A32DC" w:rsidRDefault="00881438" w:rsidP="00881438">
      <w:pPr>
        <w:rPr>
          <w:rFonts w:eastAsia="Times New Roman" w:cs="Times New Roman"/>
          <w:szCs w:val="26"/>
        </w:rPr>
      </w:pPr>
    </w:p>
    <w:sectPr w:rsidR="00881438" w:rsidRPr="007A32DC" w:rsidSect="00C023EA">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15EFB"/>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07123"/>
    <w:multiLevelType w:val="hybridMultilevel"/>
    <w:tmpl w:val="6ABC4266"/>
    <w:lvl w:ilvl="0" w:tplc="3B848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4124D"/>
    <w:multiLevelType w:val="hybridMultilevel"/>
    <w:tmpl w:val="516CF032"/>
    <w:lvl w:ilvl="0" w:tplc="91EE0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3018F"/>
    <w:multiLevelType w:val="hybridMultilevel"/>
    <w:tmpl w:val="8F286A08"/>
    <w:lvl w:ilvl="0" w:tplc="F154D3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70256F"/>
    <w:multiLevelType w:val="hybridMultilevel"/>
    <w:tmpl w:val="7926393C"/>
    <w:lvl w:ilvl="0" w:tplc="8F0418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A81B55"/>
    <w:multiLevelType w:val="hybridMultilevel"/>
    <w:tmpl w:val="AB961E18"/>
    <w:lvl w:ilvl="0" w:tplc="9F0AB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38"/>
    <w:rsid w:val="000378B1"/>
    <w:rsid w:val="00117DE9"/>
    <w:rsid w:val="0013367F"/>
    <w:rsid w:val="0013691E"/>
    <w:rsid w:val="00235853"/>
    <w:rsid w:val="00257B16"/>
    <w:rsid w:val="00260B51"/>
    <w:rsid w:val="002737C3"/>
    <w:rsid w:val="0029083C"/>
    <w:rsid w:val="002B7548"/>
    <w:rsid w:val="002D77E5"/>
    <w:rsid w:val="002F5806"/>
    <w:rsid w:val="00323E16"/>
    <w:rsid w:val="00384275"/>
    <w:rsid w:val="00432D76"/>
    <w:rsid w:val="004427F2"/>
    <w:rsid w:val="00490A32"/>
    <w:rsid w:val="004B3E60"/>
    <w:rsid w:val="004F18BB"/>
    <w:rsid w:val="00513AE0"/>
    <w:rsid w:val="00515362"/>
    <w:rsid w:val="00561EF2"/>
    <w:rsid w:val="00566635"/>
    <w:rsid w:val="005B6E80"/>
    <w:rsid w:val="005C790E"/>
    <w:rsid w:val="00672E15"/>
    <w:rsid w:val="00686B53"/>
    <w:rsid w:val="0069157D"/>
    <w:rsid w:val="006C7794"/>
    <w:rsid w:val="006D2BD4"/>
    <w:rsid w:val="006E01E9"/>
    <w:rsid w:val="00742FE7"/>
    <w:rsid w:val="00747B2A"/>
    <w:rsid w:val="0076224F"/>
    <w:rsid w:val="007A32DC"/>
    <w:rsid w:val="007F1B0A"/>
    <w:rsid w:val="007F6120"/>
    <w:rsid w:val="00802AEE"/>
    <w:rsid w:val="00810667"/>
    <w:rsid w:val="0085245A"/>
    <w:rsid w:val="00881438"/>
    <w:rsid w:val="00897F74"/>
    <w:rsid w:val="008A6436"/>
    <w:rsid w:val="008B3E82"/>
    <w:rsid w:val="008D1B2A"/>
    <w:rsid w:val="008D3B7D"/>
    <w:rsid w:val="008E28EE"/>
    <w:rsid w:val="0097173B"/>
    <w:rsid w:val="00A864EB"/>
    <w:rsid w:val="00A923D9"/>
    <w:rsid w:val="00A97780"/>
    <w:rsid w:val="00AE0BF0"/>
    <w:rsid w:val="00B84F22"/>
    <w:rsid w:val="00B874D3"/>
    <w:rsid w:val="00BA10E8"/>
    <w:rsid w:val="00C023EA"/>
    <w:rsid w:val="00C24383"/>
    <w:rsid w:val="00C74932"/>
    <w:rsid w:val="00C83A78"/>
    <w:rsid w:val="00CF7F79"/>
    <w:rsid w:val="00D16DAB"/>
    <w:rsid w:val="00D33131"/>
    <w:rsid w:val="00D84A86"/>
    <w:rsid w:val="00D85D67"/>
    <w:rsid w:val="00E020FF"/>
    <w:rsid w:val="00E049F9"/>
    <w:rsid w:val="00E1444E"/>
    <w:rsid w:val="00EC6E2C"/>
    <w:rsid w:val="00EE29E9"/>
    <w:rsid w:val="00F32E86"/>
    <w:rsid w:val="00F43370"/>
    <w:rsid w:val="00F71F4E"/>
    <w:rsid w:val="00F90266"/>
    <w:rsid w:val="00FB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DBDEAC4-4DCE-4C83-B1D3-4B1EDF8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38"/>
    <w:rPr>
      <w:rFonts w:ascii="Times New Roman" w:hAnsi="Times New Roman"/>
      <w:sz w:val="26"/>
    </w:rPr>
  </w:style>
  <w:style w:type="paragraph" w:styleId="Heading4">
    <w:name w:val="heading 4"/>
    <w:basedOn w:val="Normal"/>
    <w:link w:val="Heading4Char"/>
    <w:uiPriority w:val="9"/>
    <w:qFormat/>
    <w:rsid w:val="004B3E6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38"/>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39"/>
    <w:rsid w:val="00881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3E60"/>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rsid w:val="004B3E6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378B1"/>
    <w:rPr>
      <w:color w:val="0563C1" w:themeColor="hyperlink"/>
      <w:u w:val="single"/>
    </w:rPr>
  </w:style>
  <w:style w:type="paragraph" w:customStyle="1" w:styleId="bodytext1">
    <w:name w:val="bodytext1"/>
    <w:basedOn w:val="Normal"/>
    <w:rsid w:val="007F612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6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0662">
      <w:bodyDiv w:val="1"/>
      <w:marLeft w:val="0"/>
      <w:marRight w:val="0"/>
      <w:marTop w:val="0"/>
      <w:marBottom w:val="0"/>
      <w:divBdr>
        <w:top w:val="none" w:sz="0" w:space="0" w:color="auto"/>
        <w:left w:val="none" w:sz="0" w:space="0" w:color="auto"/>
        <w:bottom w:val="none" w:sz="0" w:space="0" w:color="auto"/>
        <w:right w:val="none" w:sz="0" w:space="0" w:color="auto"/>
      </w:divBdr>
    </w:div>
    <w:div w:id="122425709">
      <w:bodyDiv w:val="1"/>
      <w:marLeft w:val="0"/>
      <w:marRight w:val="0"/>
      <w:marTop w:val="0"/>
      <w:marBottom w:val="0"/>
      <w:divBdr>
        <w:top w:val="none" w:sz="0" w:space="0" w:color="auto"/>
        <w:left w:val="none" w:sz="0" w:space="0" w:color="auto"/>
        <w:bottom w:val="none" w:sz="0" w:space="0" w:color="auto"/>
        <w:right w:val="none" w:sz="0" w:space="0" w:color="auto"/>
      </w:divBdr>
    </w:div>
    <w:div w:id="136651419">
      <w:bodyDiv w:val="1"/>
      <w:marLeft w:val="0"/>
      <w:marRight w:val="0"/>
      <w:marTop w:val="0"/>
      <w:marBottom w:val="0"/>
      <w:divBdr>
        <w:top w:val="none" w:sz="0" w:space="0" w:color="auto"/>
        <w:left w:val="none" w:sz="0" w:space="0" w:color="auto"/>
        <w:bottom w:val="none" w:sz="0" w:space="0" w:color="auto"/>
        <w:right w:val="none" w:sz="0" w:space="0" w:color="auto"/>
      </w:divBdr>
    </w:div>
    <w:div w:id="159539437">
      <w:bodyDiv w:val="1"/>
      <w:marLeft w:val="0"/>
      <w:marRight w:val="0"/>
      <w:marTop w:val="0"/>
      <w:marBottom w:val="0"/>
      <w:divBdr>
        <w:top w:val="none" w:sz="0" w:space="0" w:color="auto"/>
        <w:left w:val="none" w:sz="0" w:space="0" w:color="auto"/>
        <w:bottom w:val="none" w:sz="0" w:space="0" w:color="auto"/>
        <w:right w:val="none" w:sz="0" w:space="0" w:color="auto"/>
      </w:divBdr>
    </w:div>
    <w:div w:id="232815639">
      <w:bodyDiv w:val="1"/>
      <w:marLeft w:val="0"/>
      <w:marRight w:val="0"/>
      <w:marTop w:val="0"/>
      <w:marBottom w:val="0"/>
      <w:divBdr>
        <w:top w:val="none" w:sz="0" w:space="0" w:color="auto"/>
        <w:left w:val="none" w:sz="0" w:space="0" w:color="auto"/>
        <w:bottom w:val="none" w:sz="0" w:space="0" w:color="auto"/>
        <w:right w:val="none" w:sz="0" w:space="0" w:color="auto"/>
      </w:divBdr>
    </w:div>
    <w:div w:id="371810921">
      <w:bodyDiv w:val="1"/>
      <w:marLeft w:val="0"/>
      <w:marRight w:val="0"/>
      <w:marTop w:val="0"/>
      <w:marBottom w:val="0"/>
      <w:divBdr>
        <w:top w:val="none" w:sz="0" w:space="0" w:color="auto"/>
        <w:left w:val="none" w:sz="0" w:space="0" w:color="auto"/>
        <w:bottom w:val="none" w:sz="0" w:space="0" w:color="auto"/>
        <w:right w:val="none" w:sz="0" w:space="0" w:color="auto"/>
      </w:divBdr>
    </w:div>
    <w:div w:id="449906393">
      <w:bodyDiv w:val="1"/>
      <w:marLeft w:val="0"/>
      <w:marRight w:val="0"/>
      <w:marTop w:val="0"/>
      <w:marBottom w:val="0"/>
      <w:divBdr>
        <w:top w:val="none" w:sz="0" w:space="0" w:color="auto"/>
        <w:left w:val="none" w:sz="0" w:space="0" w:color="auto"/>
        <w:bottom w:val="none" w:sz="0" w:space="0" w:color="auto"/>
        <w:right w:val="none" w:sz="0" w:space="0" w:color="auto"/>
      </w:divBdr>
    </w:div>
    <w:div w:id="538977909">
      <w:bodyDiv w:val="1"/>
      <w:marLeft w:val="0"/>
      <w:marRight w:val="0"/>
      <w:marTop w:val="0"/>
      <w:marBottom w:val="0"/>
      <w:divBdr>
        <w:top w:val="none" w:sz="0" w:space="0" w:color="auto"/>
        <w:left w:val="none" w:sz="0" w:space="0" w:color="auto"/>
        <w:bottom w:val="none" w:sz="0" w:space="0" w:color="auto"/>
        <w:right w:val="none" w:sz="0" w:space="0" w:color="auto"/>
      </w:divBdr>
    </w:div>
    <w:div w:id="749959374">
      <w:bodyDiv w:val="1"/>
      <w:marLeft w:val="0"/>
      <w:marRight w:val="0"/>
      <w:marTop w:val="0"/>
      <w:marBottom w:val="0"/>
      <w:divBdr>
        <w:top w:val="none" w:sz="0" w:space="0" w:color="auto"/>
        <w:left w:val="none" w:sz="0" w:space="0" w:color="auto"/>
        <w:bottom w:val="none" w:sz="0" w:space="0" w:color="auto"/>
        <w:right w:val="none" w:sz="0" w:space="0" w:color="auto"/>
      </w:divBdr>
    </w:div>
    <w:div w:id="809977910">
      <w:bodyDiv w:val="1"/>
      <w:marLeft w:val="0"/>
      <w:marRight w:val="0"/>
      <w:marTop w:val="0"/>
      <w:marBottom w:val="0"/>
      <w:divBdr>
        <w:top w:val="none" w:sz="0" w:space="0" w:color="auto"/>
        <w:left w:val="none" w:sz="0" w:space="0" w:color="auto"/>
        <w:bottom w:val="none" w:sz="0" w:space="0" w:color="auto"/>
        <w:right w:val="none" w:sz="0" w:space="0" w:color="auto"/>
      </w:divBdr>
    </w:div>
    <w:div w:id="813986033">
      <w:bodyDiv w:val="1"/>
      <w:marLeft w:val="0"/>
      <w:marRight w:val="0"/>
      <w:marTop w:val="0"/>
      <w:marBottom w:val="0"/>
      <w:divBdr>
        <w:top w:val="none" w:sz="0" w:space="0" w:color="auto"/>
        <w:left w:val="none" w:sz="0" w:space="0" w:color="auto"/>
        <w:bottom w:val="none" w:sz="0" w:space="0" w:color="auto"/>
        <w:right w:val="none" w:sz="0" w:space="0" w:color="auto"/>
      </w:divBdr>
      <w:divsChild>
        <w:div w:id="1401631426">
          <w:marLeft w:val="0"/>
          <w:marRight w:val="0"/>
          <w:marTop w:val="0"/>
          <w:marBottom w:val="0"/>
          <w:divBdr>
            <w:top w:val="none" w:sz="0" w:space="0" w:color="auto"/>
            <w:left w:val="single" w:sz="6" w:space="15" w:color="C2C2F3"/>
            <w:bottom w:val="single" w:sz="6" w:space="8" w:color="C2C2F3"/>
            <w:right w:val="single" w:sz="6" w:space="15" w:color="C2C2F3"/>
          </w:divBdr>
        </w:div>
        <w:div w:id="121353655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75193623">
      <w:bodyDiv w:val="1"/>
      <w:marLeft w:val="0"/>
      <w:marRight w:val="0"/>
      <w:marTop w:val="0"/>
      <w:marBottom w:val="0"/>
      <w:divBdr>
        <w:top w:val="none" w:sz="0" w:space="0" w:color="auto"/>
        <w:left w:val="none" w:sz="0" w:space="0" w:color="auto"/>
        <w:bottom w:val="none" w:sz="0" w:space="0" w:color="auto"/>
        <w:right w:val="none" w:sz="0" w:space="0" w:color="auto"/>
      </w:divBdr>
    </w:div>
    <w:div w:id="958796667">
      <w:bodyDiv w:val="1"/>
      <w:marLeft w:val="0"/>
      <w:marRight w:val="0"/>
      <w:marTop w:val="0"/>
      <w:marBottom w:val="0"/>
      <w:divBdr>
        <w:top w:val="none" w:sz="0" w:space="0" w:color="auto"/>
        <w:left w:val="none" w:sz="0" w:space="0" w:color="auto"/>
        <w:bottom w:val="none" w:sz="0" w:space="0" w:color="auto"/>
        <w:right w:val="none" w:sz="0" w:space="0" w:color="auto"/>
      </w:divBdr>
    </w:div>
    <w:div w:id="1035545997">
      <w:bodyDiv w:val="1"/>
      <w:marLeft w:val="0"/>
      <w:marRight w:val="0"/>
      <w:marTop w:val="0"/>
      <w:marBottom w:val="0"/>
      <w:divBdr>
        <w:top w:val="none" w:sz="0" w:space="0" w:color="auto"/>
        <w:left w:val="none" w:sz="0" w:space="0" w:color="auto"/>
        <w:bottom w:val="none" w:sz="0" w:space="0" w:color="auto"/>
        <w:right w:val="none" w:sz="0" w:space="0" w:color="auto"/>
      </w:divBdr>
    </w:div>
    <w:div w:id="1399784878">
      <w:bodyDiv w:val="1"/>
      <w:marLeft w:val="0"/>
      <w:marRight w:val="0"/>
      <w:marTop w:val="0"/>
      <w:marBottom w:val="0"/>
      <w:divBdr>
        <w:top w:val="none" w:sz="0" w:space="0" w:color="auto"/>
        <w:left w:val="none" w:sz="0" w:space="0" w:color="auto"/>
        <w:bottom w:val="none" w:sz="0" w:space="0" w:color="auto"/>
        <w:right w:val="none" w:sz="0" w:space="0" w:color="auto"/>
      </w:divBdr>
    </w:div>
    <w:div w:id="1891915954">
      <w:bodyDiv w:val="1"/>
      <w:marLeft w:val="0"/>
      <w:marRight w:val="0"/>
      <w:marTop w:val="0"/>
      <w:marBottom w:val="0"/>
      <w:divBdr>
        <w:top w:val="none" w:sz="0" w:space="0" w:color="auto"/>
        <w:left w:val="none" w:sz="0" w:space="0" w:color="auto"/>
        <w:bottom w:val="none" w:sz="0" w:space="0" w:color="auto"/>
        <w:right w:val="none" w:sz="0" w:space="0" w:color="auto"/>
      </w:divBdr>
    </w:div>
    <w:div w:id="2046755540">
      <w:bodyDiv w:val="1"/>
      <w:marLeft w:val="0"/>
      <w:marRight w:val="0"/>
      <w:marTop w:val="0"/>
      <w:marBottom w:val="0"/>
      <w:divBdr>
        <w:top w:val="none" w:sz="0" w:space="0" w:color="auto"/>
        <w:left w:val="none" w:sz="0" w:space="0" w:color="auto"/>
        <w:bottom w:val="none" w:sz="0" w:space="0" w:color="auto"/>
        <w:right w:val="none" w:sz="0" w:space="0" w:color="auto"/>
      </w:divBdr>
    </w:div>
    <w:div w:id="2065714518">
      <w:bodyDiv w:val="1"/>
      <w:marLeft w:val="0"/>
      <w:marRight w:val="0"/>
      <w:marTop w:val="0"/>
      <w:marBottom w:val="0"/>
      <w:divBdr>
        <w:top w:val="none" w:sz="0" w:space="0" w:color="auto"/>
        <w:left w:val="none" w:sz="0" w:space="0" w:color="auto"/>
        <w:bottom w:val="none" w:sz="0" w:space="0" w:color="auto"/>
        <w:right w:val="none" w:sz="0" w:space="0" w:color="auto"/>
      </w:divBdr>
    </w:div>
    <w:div w:id="21096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2v4gjzl5L3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2022-04-15T22:21:00Z</dcterms:created>
  <dcterms:modified xsi:type="dcterms:W3CDTF">2022-04-15T22:33:00Z</dcterms:modified>
</cp:coreProperties>
</file>